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BD" w:rsidRPr="00F26066" w:rsidRDefault="00F26066" w:rsidP="00F26066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F26066">
        <w:rPr>
          <w:rFonts w:asciiTheme="majorEastAsia" w:eastAsiaTheme="majorEastAsia" w:hAnsiTheme="majorEastAsia" w:hint="eastAsia"/>
          <w:sz w:val="32"/>
          <w:szCs w:val="32"/>
        </w:rPr>
        <w:t>多次报价交易规则</w:t>
      </w:r>
    </w:p>
    <w:p w:rsidR="007E22BD" w:rsidRPr="00F26066" w:rsidRDefault="00F26066" w:rsidP="00F26066">
      <w:pPr>
        <w:tabs>
          <w:tab w:val="num" w:pos="720"/>
        </w:tabs>
        <w:rPr>
          <w:rFonts w:asciiTheme="minorEastAsia" w:hAnsiTheme="minorEastAsia"/>
          <w:sz w:val="28"/>
          <w:szCs w:val="28"/>
        </w:rPr>
      </w:pPr>
      <w:r w:rsidRPr="00F26066">
        <w:rPr>
          <w:rFonts w:asciiTheme="minorEastAsia" w:hAnsiTheme="minorEastAsia" w:hint="eastAsia"/>
          <w:sz w:val="28"/>
          <w:szCs w:val="28"/>
        </w:rPr>
        <w:t>1.</w:t>
      </w:r>
      <w:r w:rsidR="00FE2FD8" w:rsidRPr="00F26066">
        <w:rPr>
          <w:rFonts w:asciiTheme="minorEastAsia" w:hAnsiTheme="minorEastAsia" w:hint="eastAsia"/>
          <w:sz w:val="28"/>
          <w:szCs w:val="28"/>
        </w:rPr>
        <w:t xml:space="preserve">由自由报价阶段和延时报价阶段组成，自由报价阶段与延时报价阶段报价周期由交易组织方确定。 </w:t>
      </w:r>
    </w:p>
    <w:p w:rsidR="007E22BD" w:rsidRPr="00F26066" w:rsidRDefault="00F26066" w:rsidP="00F26066">
      <w:pPr>
        <w:tabs>
          <w:tab w:val="num" w:pos="720"/>
        </w:tabs>
        <w:rPr>
          <w:rFonts w:asciiTheme="minorEastAsia" w:hAnsiTheme="minorEastAsia"/>
          <w:sz w:val="28"/>
          <w:szCs w:val="28"/>
        </w:rPr>
      </w:pPr>
      <w:r w:rsidRPr="00F26066">
        <w:rPr>
          <w:rFonts w:asciiTheme="minorEastAsia" w:hAnsiTheme="minorEastAsia" w:hint="eastAsia"/>
          <w:sz w:val="28"/>
          <w:szCs w:val="28"/>
        </w:rPr>
        <w:t>2.</w:t>
      </w:r>
      <w:r w:rsidR="00FE2FD8" w:rsidRPr="00F26066">
        <w:rPr>
          <w:rFonts w:asciiTheme="minorEastAsia" w:hAnsiTheme="minorEastAsia" w:hint="eastAsia"/>
          <w:sz w:val="28"/>
          <w:szCs w:val="28"/>
        </w:rPr>
        <w:t xml:space="preserve">在自由报价环节，每一名竞买人可以进行多次报价，也可以不做出报价。自由报价周期结束，系统自动进入延时报价阶段。 </w:t>
      </w:r>
    </w:p>
    <w:p w:rsidR="007E22BD" w:rsidRPr="00F26066" w:rsidRDefault="00F26066" w:rsidP="00F26066">
      <w:pPr>
        <w:tabs>
          <w:tab w:val="num" w:pos="720"/>
        </w:tabs>
        <w:rPr>
          <w:rFonts w:asciiTheme="minorEastAsia" w:hAnsiTheme="minorEastAsia"/>
          <w:sz w:val="28"/>
          <w:szCs w:val="28"/>
        </w:rPr>
      </w:pPr>
      <w:r w:rsidRPr="00F26066">
        <w:rPr>
          <w:rFonts w:asciiTheme="minorEastAsia" w:hAnsiTheme="minorEastAsia" w:hint="eastAsia"/>
          <w:sz w:val="28"/>
          <w:szCs w:val="28"/>
        </w:rPr>
        <w:t>3.</w:t>
      </w:r>
      <w:r w:rsidR="00FE2FD8" w:rsidRPr="00F26066">
        <w:rPr>
          <w:rFonts w:asciiTheme="minorEastAsia" w:hAnsiTheme="minorEastAsia" w:hint="eastAsia"/>
          <w:sz w:val="28"/>
          <w:szCs w:val="28"/>
        </w:rPr>
        <w:t>在延时报价阶段，若有新的有效报价出现，自动进入下一个延时报价周期，直至在此后的报价周期内未出现新的有效报价，当前有效报价即为成交价，该有效报价的竞买人即为受让方，电子竞价会结束。</w:t>
      </w:r>
    </w:p>
    <w:p w:rsidR="007E22BD" w:rsidRPr="00F26066" w:rsidRDefault="00F26066" w:rsidP="00F26066">
      <w:pPr>
        <w:tabs>
          <w:tab w:val="num" w:pos="720"/>
        </w:tabs>
        <w:rPr>
          <w:rFonts w:asciiTheme="minorEastAsia" w:hAnsiTheme="minorEastAsia"/>
          <w:sz w:val="28"/>
          <w:szCs w:val="28"/>
        </w:rPr>
      </w:pPr>
      <w:r w:rsidRPr="00F26066">
        <w:rPr>
          <w:rFonts w:asciiTheme="minorEastAsia" w:hAnsiTheme="minorEastAsia" w:hint="eastAsia"/>
          <w:sz w:val="28"/>
          <w:szCs w:val="28"/>
        </w:rPr>
        <w:t>4.</w:t>
      </w:r>
      <w:r w:rsidR="00FE2FD8" w:rsidRPr="00F26066">
        <w:rPr>
          <w:rFonts w:asciiTheme="minorEastAsia" w:hAnsiTheme="minorEastAsia" w:hint="eastAsia"/>
          <w:sz w:val="28"/>
          <w:szCs w:val="28"/>
        </w:rPr>
        <w:t xml:space="preserve">2个阶段的每次报价不得低于当前有效报价（有优先权的竞买人除外）；竞买人为当前有效报价，则无法再次出价。 </w:t>
      </w:r>
    </w:p>
    <w:p w:rsidR="007E22BD" w:rsidRPr="00F26066" w:rsidRDefault="00F26066" w:rsidP="00F26066">
      <w:pPr>
        <w:tabs>
          <w:tab w:val="num" w:pos="720"/>
        </w:tabs>
        <w:rPr>
          <w:rFonts w:asciiTheme="minorEastAsia" w:hAnsiTheme="minorEastAsia"/>
          <w:sz w:val="28"/>
          <w:szCs w:val="28"/>
        </w:rPr>
      </w:pPr>
      <w:r w:rsidRPr="00F26066">
        <w:rPr>
          <w:rFonts w:asciiTheme="minorEastAsia" w:hAnsiTheme="minorEastAsia" w:hint="eastAsia"/>
          <w:sz w:val="28"/>
          <w:szCs w:val="28"/>
        </w:rPr>
        <w:t>5.</w:t>
      </w:r>
      <w:r w:rsidR="00FE2FD8" w:rsidRPr="00F26066">
        <w:rPr>
          <w:rFonts w:asciiTheme="minorEastAsia" w:hAnsiTheme="minorEastAsia" w:hint="eastAsia"/>
          <w:sz w:val="28"/>
          <w:szCs w:val="28"/>
        </w:rPr>
        <w:t>当报价全程截止时，若所有竞买人均未做出有效报价的，本场电子竞价会以未达成有效成交而终结。</w:t>
      </w:r>
    </w:p>
    <w:p w:rsidR="00343E28" w:rsidRPr="00343E28" w:rsidRDefault="00343E28" w:rsidP="00343E28">
      <w:pPr>
        <w:tabs>
          <w:tab w:val="num" w:pos="720"/>
        </w:tabs>
        <w:rPr>
          <w:rFonts w:asciiTheme="minorEastAsia" w:hAnsiTheme="minorEastAsia"/>
          <w:sz w:val="28"/>
          <w:szCs w:val="28"/>
        </w:rPr>
      </w:pPr>
      <w:r w:rsidRPr="00343E28">
        <w:rPr>
          <w:rFonts w:asciiTheme="minorEastAsia" w:hAnsiTheme="minorEastAsia" w:hint="eastAsia"/>
          <w:bCs/>
          <w:sz w:val="28"/>
          <w:szCs w:val="28"/>
        </w:rPr>
        <w:t>6. 优先权规则：</w:t>
      </w:r>
    </w:p>
    <w:p w:rsidR="00343E28" w:rsidRPr="00343E28" w:rsidRDefault="00343E28" w:rsidP="00343E28">
      <w:pPr>
        <w:tabs>
          <w:tab w:val="num" w:pos="720"/>
        </w:tabs>
        <w:rPr>
          <w:rFonts w:asciiTheme="minorEastAsia" w:hAnsiTheme="minorEastAsia" w:hint="eastAsia"/>
          <w:sz w:val="28"/>
          <w:szCs w:val="28"/>
        </w:rPr>
      </w:pPr>
      <w:r w:rsidRPr="00343E28">
        <w:rPr>
          <w:rFonts w:asciiTheme="minorEastAsia" w:hAnsiTheme="minorEastAsia" w:hint="eastAsia"/>
          <w:bCs/>
          <w:sz w:val="28"/>
          <w:szCs w:val="28"/>
        </w:rPr>
        <w:t>（1）优先权人行使优先权必须通过竞价系统在报价阶段内做出有效报价。</w:t>
      </w:r>
    </w:p>
    <w:p w:rsidR="00343E28" w:rsidRPr="00343E28" w:rsidRDefault="00343E28" w:rsidP="00343E28">
      <w:pPr>
        <w:tabs>
          <w:tab w:val="num" w:pos="720"/>
        </w:tabs>
        <w:rPr>
          <w:rFonts w:asciiTheme="minorEastAsia" w:hAnsiTheme="minorEastAsia" w:hint="eastAsia"/>
          <w:sz w:val="28"/>
          <w:szCs w:val="28"/>
        </w:rPr>
      </w:pPr>
      <w:r w:rsidRPr="00343E28">
        <w:rPr>
          <w:rFonts w:asciiTheme="minorEastAsia" w:hAnsiTheme="minorEastAsia" w:hint="eastAsia"/>
          <w:bCs/>
          <w:sz w:val="28"/>
          <w:szCs w:val="28"/>
        </w:rPr>
        <w:t>（2） 优先权人只能在非优先权人做出的当前有效报价上行使优先权，成为新的有效报价。</w:t>
      </w:r>
    </w:p>
    <w:p w:rsidR="00F26066" w:rsidRPr="00343E28" w:rsidRDefault="00F26066" w:rsidP="00343E28">
      <w:pPr>
        <w:tabs>
          <w:tab w:val="num" w:pos="720"/>
        </w:tabs>
        <w:rPr>
          <w:rFonts w:asciiTheme="minorEastAsia" w:hAnsiTheme="minorEastAsia"/>
          <w:sz w:val="28"/>
          <w:szCs w:val="28"/>
        </w:rPr>
      </w:pPr>
    </w:p>
    <w:sectPr w:rsidR="00F26066" w:rsidRPr="00343E28" w:rsidSect="007E2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A29" w:rsidRDefault="00277A29" w:rsidP="00F26066">
      <w:r>
        <w:separator/>
      </w:r>
    </w:p>
  </w:endnote>
  <w:endnote w:type="continuationSeparator" w:id="1">
    <w:p w:rsidR="00277A29" w:rsidRDefault="00277A29" w:rsidP="00F26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A29" w:rsidRDefault="00277A29" w:rsidP="00F26066">
      <w:r>
        <w:separator/>
      </w:r>
    </w:p>
  </w:footnote>
  <w:footnote w:type="continuationSeparator" w:id="1">
    <w:p w:rsidR="00277A29" w:rsidRDefault="00277A29" w:rsidP="00F260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96C93"/>
    <w:multiLevelType w:val="hybridMultilevel"/>
    <w:tmpl w:val="3A702BCA"/>
    <w:lvl w:ilvl="0" w:tplc="3E000AA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28DA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14D3B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005B6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589F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E0DA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52D4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446F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2697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6066"/>
    <w:rsid w:val="00277A29"/>
    <w:rsid w:val="00343E28"/>
    <w:rsid w:val="007E22BD"/>
    <w:rsid w:val="00F26066"/>
    <w:rsid w:val="00FE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6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60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60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606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43E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43E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43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61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0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7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78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337</Characters>
  <Application>Microsoft Office Word</Application>
  <DocSecurity>0</DocSecurity>
  <Lines>2</Lines>
  <Paragraphs>1</Paragraphs>
  <ScaleCrop>false</ScaleCrop>
  <Company>Lenovo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2018-06-05T07:52:00Z</dcterms:created>
  <dcterms:modified xsi:type="dcterms:W3CDTF">2019-11-19T02:39:00Z</dcterms:modified>
</cp:coreProperties>
</file>